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0643" w14:textId="2216DFC9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REGULAMIN AKCJI PROMOCYJNEJ</w:t>
      </w:r>
    </w:p>
    <w:p w14:paraId="20A92CA1" w14:textId="0A1A16B9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 xml:space="preserve">„Zakręć kołem i wygraj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prezent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1521F2BC" w14:textId="77777777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I. Postanowienia ogólne</w:t>
      </w:r>
    </w:p>
    <w:p w14:paraId="5269CC65" w14:textId="61F239F5" w:rsidR="00E37163" w:rsidRPr="00E37163" w:rsidRDefault="00E37163" w:rsidP="00E3716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Akcja Promocyjna nosi nazwę „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 xml:space="preserve">Zakręć kołem i wygraj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prezent</w:t>
      </w:r>
      <w:r w:rsidRPr="00E37163">
        <w:rPr>
          <w:rFonts w:ascii="Times New Roman" w:eastAsia="Times New Roman" w:hAnsi="Times New Roman" w:cs="Times New Roman"/>
          <w:lang w:eastAsia="pl-PL"/>
        </w:rPr>
        <w:t>” (dalej: „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Akcja Promocyjna</w:t>
      </w:r>
      <w:r w:rsidRPr="00E37163">
        <w:rPr>
          <w:rFonts w:ascii="Times New Roman" w:eastAsia="Times New Roman" w:hAnsi="Times New Roman" w:cs="Times New Roman"/>
          <w:lang w:eastAsia="pl-PL"/>
        </w:rPr>
        <w:t>”) i jest organizowana na zasadach określonych w niniejszym regulaminie.</w:t>
      </w:r>
    </w:p>
    <w:p w14:paraId="3FD31E13" w14:textId="77777777" w:rsidR="00E37163" w:rsidRPr="00E37163" w:rsidRDefault="00E37163" w:rsidP="00E3716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Regulamin Akcji Promocyjnej (dalej: „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Regulamin</w:t>
      </w:r>
      <w:r w:rsidRPr="00E37163">
        <w:rPr>
          <w:rFonts w:ascii="Times New Roman" w:eastAsia="Times New Roman" w:hAnsi="Times New Roman" w:cs="Times New Roman"/>
          <w:lang w:eastAsia="pl-PL"/>
        </w:rPr>
        <w:t>”) określa warunki i zasady, na jakich odbywa się Akcja Promocyjna, w szczególności określa warunki uczestnictwa, prawa i obowiązki Organizatora oraz prawa i obowiązki uczestników Akcji Promocyjnej.</w:t>
      </w:r>
    </w:p>
    <w:p w14:paraId="5F81CC44" w14:textId="52F79524" w:rsidR="00E37163" w:rsidRDefault="00E37163" w:rsidP="00E37163">
      <w:pPr>
        <w:pStyle w:val="Akapitzlist"/>
        <w:numPr>
          <w:ilvl w:val="0"/>
          <w:numId w:val="1"/>
        </w:numPr>
        <w:tabs>
          <w:tab w:val="left" w:pos="825"/>
        </w:tabs>
        <w:spacing w:line="259" w:lineRule="auto"/>
        <w:jc w:val="left"/>
      </w:pPr>
      <w:r w:rsidRPr="00E37163">
        <w:rPr>
          <w:lang w:eastAsia="pl-PL"/>
        </w:rPr>
        <w:t xml:space="preserve">Organizatorem Akcji Promocyjnej jest </w:t>
      </w:r>
      <w:r>
        <w:t xml:space="preserve">Spółka European Outlet S.A. z siedzibą w Rzgowie, adres: ul. Żeromskiego 6, 95-030 Rzgów, wpisana </w:t>
      </w:r>
      <w:r>
        <w:rPr>
          <w:spacing w:val="-3"/>
        </w:rPr>
        <w:t xml:space="preserve">do </w:t>
      </w:r>
      <w:r>
        <w:t xml:space="preserve">Rejestru Przedsiębiorców Krajowego Rejestru Sądowego, prowadzonego przez Sąd Rejonowy dla Łodzi-Śródmieścia w Łodzi, XX Wydział Gospodarczy Krajowego Rejestru Sądowego pod numerem KRS 0000689953, o numerze NIP 7282789159, o numerze REGON 101374886, o kapitale zakładowym (opłaconym w całości) w wysokości: 181.643.100,00 </w:t>
      </w:r>
      <w:r>
        <w:rPr>
          <w:spacing w:val="-3"/>
        </w:rPr>
        <w:t xml:space="preserve">zł </w:t>
      </w:r>
      <w:r>
        <w:t>(dalej: „</w:t>
      </w:r>
      <w:r>
        <w:rPr>
          <w:b/>
        </w:rPr>
        <w:t>Organizator</w:t>
      </w:r>
      <w:r>
        <w:t>”).</w:t>
      </w:r>
    </w:p>
    <w:p w14:paraId="2135A183" w14:textId="118636E1" w:rsidR="00E37163" w:rsidRPr="00E37163" w:rsidRDefault="00E37163" w:rsidP="00E3716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181D391" w14:textId="6206C005" w:rsidR="00E37163" w:rsidRPr="00E37163" w:rsidRDefault="00E37163" w:rsidP="00E3716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Organizator prowadzi </w:t>
      </w:r>
      <w:r>
        <w:rPr>
          <w:rFonts w:ascii="Times New Roman" w:eastAsia="Times New Roman" w:hAnsi="Times New Roman" w:cs="Times New Roman"/>
          <w:lang w:eastAsia="pl-PL"/>
        </w:rPr>
        <w:t>Centrum Outletowe Ptak Outlet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w Rzgowie (95-030), znajdujący się przy ul. </w:t>
      </w:r>
      <w:r>
        <w:rPr>
          <w:rFonts w:ascii="Times New Roman" w:eastAsia="Times New Roman" w:hAnsi="Times New Roman" w:cs="Times New Roman"/>
          <w:lang w:eastAsia="pl-PL"/>
        </w:rPr>
        <w:t>Żeromskiego 8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(dalej: „</w:t>
      </w:r>
      <w:r>
        <w:rPr>
          <w:rFonts w:ascii="Times New Roman" w:eastAsia="Times New Roman" w:hAnsi="Times New Roman" w:cs="Times New Roman"/>
          <w:b/>
          <w:bCs/>
          <w:lang w:eastAsia="pl-PL"/>
        </w:rPr>
        <w:t>Ptak Outlet</w:t>
      </w:r>
      <w:r w:rsidRPr="00E37163">
        <w:rPr>
          <w:rFonts w:ascii="Times New Roman" w:eastAsia="Times New Roman" w:hAnsi="Times New Roman" w:cs="Times New Roman"/>
          <w:lang w:eastAsia="pl-PL"/>
        </w:rPr>
        <w:t>”).</w:t>
      </w:r>
    </w:p>
    <w:p w14:paraId="0C9E2544" w14:textId="38016EC9" w:rsidR="00E37163" w:rsidRDefault="00E37163" w:rsidP="00E37163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Akcja Promocyjna nie jest grą losową, loterią fantową, zakładem wzajemnym ani loterią promocyjną, których wynik zależy od przypadku (przeprowadzenie losowania) w rozumieniu przepisów ustawy z dnia 19 listopada 2009 roku o grach hazardowych (Dz. U. z 2009 r. nr 201, poz. 1540 ze zm.).</w:t>
      </w:r>
    </w:p>
    <w:p w14:paraId="2A03EF3C" w14:textId="77777777" w:rsidR="00E37163" w:rsidRPr="00E37163" w:rsidRDefault="00E37163" w:rsidP="00E3716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A084F09" w14:textId="77777777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 II. Zasady Akcji Promocyjnej</w:t>
      </w:r>
    </w:p>
    <w:p w14:paraId="1BCCE1FD" w14:textId="637E8832" w:rsidR="00E37163" w:rsidRPr="00E37163" w:rsidRDefault="00E37163" w:rsidP="00E3716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Akcja Promocyjna jest prowadzona na stronie internetowej </w:t>
      </w:r>
      <w:r w:rsidRPr="00E37163">
        <w:rPr>
          <w:rFonts w:ascii="Times New Roman" w:eastAsia="Times New Roman" w:hAnsi="Times New Roman" w:cs="Times New Roman"/>
          <w:u w:val="single"/>
          <w:lang w:eastAsia="pl-PL"/>
        </w:rPr>
        <w:t>ptakoutlet.pl</w:t>
      </w:r>
    </w:p>
    <w:p w14:paraId="1E0678F6" w14:textId="381C745D" w:rsidR="00E37163" w:rsidRPr="00E37163" w:rsidRDefault="00E37163" w:rsidP="00E3716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Akcja Promocyjna jest kierowana do wszystkich użytkowników Internetu odwiedzających stronę </w:t>
      </w:r>
      <w:hyperlink r:id="rId5" w:history="1">
        <w:r>
          <w:rPr>
            <w:rFonts w:ascii="Times New Roman" w:eastAsia="Times New Roman" w:hAnsi="Times New Roman" w:cs="Times New Roman"/>
            <w:u w:val="single"/>
            <w:lang w:eastAsia="pl-PL"/>
          </w:rPr>
          <w:t>ptakoutlet.pl</w:t>
        </w:r>
      </w:hyperlink>
      <w:r w:rsidRPr="00E37163">
        <w:rPr>
          <w:rFonts w:ascii="Times New Roman" w:eastAsia="Times New Roman" w:hAnsi="Times New Roman" w:cs="Times New Roman"/>
          <w:lang w:eastAsia="pl-PL"/>
        </w:rPr>
        <w:t> (dalej „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Uczestnik</w:t>
      </w:r>
      <w:r w:rsidRPr="00E37163">
        <w:rPr>
          <w:rFonts w:ascii="Times New Roman" w:eastAsia="Times New Roman" w:hAnsi="Times New Roman" w:cs="Times New Roman"/>
          <w:lang w:eastAsia="pl-PL"/>
        </w:rPr>
        <w:t>”), z zastrzeżeniem 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II p.</w:t>
      </w:r>
      <w:r w:rsidRPr="00E37163">
        <w:rPr>
          <w:rFonts w:ascii="Times New Roman" w:eastAsia="Times New Roman" w:hAnsi="Times New Roman" w:cs="Times New Roman"/>
          <w:lang w:eastAsia="pl-PL"/>
        </w:rPr>
        <w:t> 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E37163">
        <w:rPr>
          <w:rFonts w:ascii="Times New Roman" w:eastAsia="Times New Roman" w:hAnsi="Times New Roman" w:cs="Times New Roman"/>
          <w:lang w:eastAsia="pl-PL"/>
        </w:rPr>
        <w:t>.</w:t>
      </w:r>
    </w:p>
    <w:p w14:paraId="795B24DE" w14:textId="3A72BD10" w:rsidR="00E37163" w:rsidRPr="00E37163" w:rsidRDefault="00E37163" w:rsidP="00E3716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W Akcji Promocyjnej nie mogą uczestniczyć:</w:t>
      </w:r>
      <w:r w:rsidRPr="00E37163">
        <w:rPr>
          <w:rFonts w:ascii="Times New Roman" w:eastAsia="Times New Roman" w:hAnsi="Times New Roman" w:cs="Times New Roman"/>
          <w:lang w:eastAsia="pl-PL"/>
        </w:rPr>
        <w:br/>
        <w:t>a. pracownicy Organizatora, podmioty współpracujące przy przygotowaniu i realizacji Akcji Promocyjnej, a także ich pracownicy;</w:t>
      </w:r>
      <w:r w:rsidRPr="00E37163">
        <w:rPr>
          <w:rFonts w:ascii="Times New Roman" w:eastAsia="Times New Roman" w:hAnsi="Times New Roman" w:cs="Times New Roman"/>
          <w:lang w:eastAsia="pl-PL"/>
        </w:rPr>
        <w:br/>
        <w:t>b. współpracownicy podmiotów wymienionych pod lit. a) przez których rozumie się także osoby i jednostki organizacyjne wykonujące usługi na rzecz Organizatora na podstawie umów cywilnoprawnych;</w:t>
      </w:r>
      <w:r w:rsidRPr="00E37163">
        <w:rPr>
          <w:rFonts w:ascii="Times New Roman" w:eastAsia="Times New Roman" w:hAnsi="Times New Roman" w:cs="Times New Roman"/>
          <w:lang w:eastAsia="pl-PL"/>
        </w:rPr>
        <w:br/>
        <w:t>c. inne osoby biorące udział w jakikolwiek sposób w organizacji i przeprowadzeniu Akcji Promocyjnej;</w:t>
      </w:r>
      <w:r w:rsidRPr="00E37163">
        <w:rPr>
          <w:rFonts w:ascii="Times New Roman" w:eastAsia="Times New Roman" w:hAnsi="Times New Roman" w:cs="Times New Roman"/>
          <w:lang w:eastAsia="pl-PL"/>
        </w:rPr>
        <w:br/>
        <w:t>d. osoby najbliższe wobec osób wymienionych pod lit. a-c) powyżej</w:t>
      </w:r>
    </w:p>
    <w:p w14:paraId="38A25EFF" w14:textId="77777777" w:rsidR="00E37163" w:rsidRPr="00E37163" w:rsidRDefault="00E37163" w:rsidP="00E37163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Poprzez przystąpienie do Akcji Promocyjnej Uczestnik potwierdza, że zapoznał się z Regulaminem, rozumie wszystkie jego postanowienia, wyraża zgodę na zasady Akcji Promocyjnej w nim określone, spełnia warunki uczestnictwa w Akcji Promocyjnej oraz akceptuje tym samym wszystkie postanowienia zawarte w Regulaminie.</w:t>
      </w:r>
    </w:p>
    <w:p w14:paraId="4F80E226" w14:textId="77777777" w:rsidR="00780411" w:rsidRDefault="00780411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232A56" w14:textId="5ECBE79A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III. Zasady Akcji Promocyjnej</w:t>
      </w:r>
    </w:p>
    <w:p w14:paraId="081C0CF2" w14:textId="5CEC3031" w:rsidR="00E37163" w:rsidRPr="00E37163" w:rsidRDefault="00E37163" w:rsidP="00E37163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Akcja Promocyjna ma na celu promocję </w:t>
      </w:r>
      <w:r w:rsidR="00780411">
        <w:rPr>
          <w:rFonts w:ascii="Times New Roman" w:eastAsia="Times New Roman" w:hAnsi="Times New Roman" w:cs="Times New Roman"/>
          <w:lang w:eastAsia="pl-PL"/>
        </w:rPr>
        <w:t>10. Urodzin Ptak Outlet.</w:t>
      </w:r>
    </w:p>
    <w:p w14:paraId="37296260" w14:textId="79C3F7CD" w:rsidR="00E37163" w:rsidRPr="00E37163" w:rsidRDefault="00E37163" w:rsidP="00E37163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lastRenderedPageBreak/>
        <w:t>Aby wziąć udział w Akcji Promocyjnej, Uczestnik musi na podstronie Akcji Promocyjnej wpisać swój adres e-mail w przeznaczonym do tego polu, wyrazić zgodę na otrzymywanie drogą elektroniczną na wskazany adres e-mail informacji handlowej w rozumieniu art. 10 ust. 1 ustawy z dn. 18 lipca 2002 roku o świadczeniu usług drogą elektroniczną oraz kliknąć przycisk z napisem „</w:t>
      </w:r>
      <w:r w:rsidR="00780411">
        <w:rPr>
          <w:rFonts w:ascii="Times New Roman" w:eastAsia="Times New Roman" w:hAnsi="Times New Roman" w:cs="Times New Roman"/>
          <w:lang w:eastAsia="pl-PL"/>
        </w:rPr>
        <w:t xml:space="preserve"> Zakręć kołem</w:t>
      </w:r>
      <w:r w:rsidRPr="00E37163">
        <w:rPr>
          <w:rFonts w:ascii="Times New Roman" w:eastAsia="Times New Roman" w:hAnsi="Times New Roman" w:cs="Times New Roman"/>
          <w:lang w:eastAsia="pl-PL"/>
        </w:rPr>
        <w:t>”.</w:t>
      </w:r>
    </w:p>
    <w:p w14:paraId="099BD97F" w14:textId="77777777" w:rsidR="00780411" w:rsidRDefault="00780411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9AFDB22" w14:textId="6E067AA4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IV. Przebieg Akcji Promocyjnej</w:t>
      </w:r>
    </w:p>
    <w:p w14:paraId="7A769485" w14:textId="43CDE968" w:rsidR="00E37163" w:rsidRPr="00E37163" w:rsidRDefault="00E37163" w:rsidP="00E3716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Akcja Promocyjna trwa od 2</w:t>
      </w:r>
      <w:r w:rsidR="00780411">
        <w:rPr>
          <w:rFonts w:ascii="Times New Roman" w:eastAsia="Times New Roman" w:hAnsi="Times New Roman" w:cs="Times New Roman"/>
          <w:lang w:eastAsia="pl-PL"/>
        </w:rPr>
        <w:t>3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0411">
        <w:rPr>
          <w:rFonts w:ascii="Times New Roman" w:eastAsia="Times New Roman" w:hAnsi="Times New Roman" w:cs="Times New Roman"/>
          <w:lang w:eastAsia="pl-PL"/>
        </w:rPr>
        <w:t>września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780411">
        <w:rPr>
          <w:rFonts w:ascii="Times New Roman" w:eastAsia="Times New Roman" w:hAnsi="Times New Roman" w:cs="Times New Roman"/>
          <w:lang w:eastAsia="pl-PL"/>
        </w:rPr>
        <w:t>2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r., od momentu ogłoszenia, do</w:t>
      </w:r>
      <w:r w:rsidR="00780411">
        <w:rPr>
          <w:rFonts w:ascii="Times New Roman" w:eastAsia="Times New Roman" w:hAnsi="Times New Roman" w:cs="Times New Roman"/>
          <w:lang w:eastAsia="pl-PL"/>
        </w:rPr>
        <w:t xml:space="preserve"> 14 października 2022</w:t>
      </w:r>
      <w:r w:rsidRPr="00E37163">
        <w:rPr>
          <w:rFonts w:ascii="Times New Roman" w:eastAsia="Times New Roman" w:hAnsi="Times New Roman" w:cs="Times New Roman"/>
          <w:lang w:eastAsia="pl-PL"/>
        </w:rPr>
        <w:t>. W tym czasie Uczestnik może wziąć udział w Akcji Promocyjnej w sposób wskazany w 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III p.</w:t>
      </w:r>
      <w:r w:rsidRPr="00E37163">
        <w:rPr>
          <w:rFonts w:ascii="Times New Roman" w:eastAsia="Times New Roman" w:hAnsi="Times New Roman" w:cs="Times New Roman"/>
          <w:lang w:eastAsia="pl-PL"/>
        </w:rPr>
        <w:t> </w:t>
      </w: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E37163">
        <w:rPr>
          <w:rFonts w:ascii="Times New Roman" w:eastAsia="Times New Roman" w:hAnsi="Times New Roman" w:cs="Times New Roman"/>
          <w:lang w:eastAsia="pl-PL"/>
        </w:rPr>
        <w:t>.</w:t>
      </w:r>
    </w:p>
    <w:p w14:paraId="322CA51C" w14:textId="52B7EE9C" w:rsidR="00E37163" w:rsidRPr="00E37163" w:rsidRDefault="00E37163" w:rsidP="00E3716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Uczestnik Akcji Promocyjnej niezwłocznie po prawidłowym wzięciu udziału w Akcji Promocyjnej otrzymuje:</w:t>
      </w:r>
      <w:r w:rsidRPr="00E37163">
        <w:rPr>
          <w:rFonts w:ascii="Times New Roman" w:eastAsia="Times New Roman" w:hAnsi="Times New Roman" w:cs="Times New Roman"/>
          <w:lang w:eastAsia="pl-PL"/>
        </w:rPr>
        <w:br/>
        <w:t xml:space="preserve">a. powiadomienie o otrzymaniu </w:t>
      </w:r>
      <w:r w:rsidR="00780411">
        <w:rPr>
          <w:rFonts w:ascii="Times New Roman" w:eastAsia="Times New Roman" w:hAnsi="Times New Roman" w:cs="Times New Roman"/>
          <w:lang w:eastAsia="pl-PL"/>
        </w:rPr>
        <w:t xml:space="preserve">prezentu 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(na </w:t>
      </w:r>
      <w:r w:rsidR="00780411">
        <w:rPr>
          <w:rFonts w:ascii="Times New Roman" w:eastAsia="Times New Roman" w:hAnsi="Times New Roman" w:cs="Times New Roman"/>
          <w:lang w:eastAsia="pl-PL"/>
        </w:rPr>
        <w:t>maila, którego podał przy przystąpieniu do przyciśnięcia przycisku „</w:t>
      </w:r>
      <w:r w:rsidR="00780411" w:rsidRPr="00780411">
        <w:rPr>
          <w:rFonts w:ascii="Times New Roman" w:eastAsia="Times New Roman" w:hAnsi="Times New Roman" w:cs="Times New Roman"/>
          <w:b/>
          <w:bCs/>
          <w:lang w:eastAsia="pl-PL"/>
        </w:rPr>
        <w:t>Zakręć kołem</w:t>
      </w:r>
      <w:r w:rsidR="00780411">
        <w:rPr>
          <w:rFonts w:ascii="Times New Roman" w:eastAsia="Times New Roman" w:hAnsi="Times New Roman" w:cs="Times New Roman"/>
          <w:lang w:eastAsia="pl-PL"/>
        </w:rPr>
        <w:t>”</w:t>
      </w:r>
      <w:r w:rsidRPr="00E37163">
        <w:rPr>
          <w:rFonts w:ascii="Times New Roman" w:eastAsia="Times New Roman" w:hAnsi="Times New Roman" w:cs="Times New Roman"/>
          <w:lang w:eastAsia="pl-PL"/>
        </w:rPr>
        <w:t>)</w:t>
      </w:r>
      <w:r w:rsidRPr="00E37163">
        <w:rPr>
          <w:rFonts w:ascii="Times New Roman" w:eastAsia="Times New Roman" w:hAnsi="Times New Roman" w:cs="Times New Roman"/>
          <w:lang w:eastAsia="pl-PL"/>
        </w:rPr>
        <w:br/>
        <w:t>b. wiadomość e-mail ze szczegółami dotyczącymi otrzymanej nagrody (na adres skrzynki e-mail wskazany przez Uczestnika na stronie Akcji Promocyjnej).</w:t>
      </w:r>
    </w:p>
    <w:p w14:paraId="75C6E122" w14:textId="1E63FF3D" w:rsidR="00E37163" w:rsidRPr="00E37163" w:rsidRDefault="00E37163" w:rsidP="00E3716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Przesłaną przez Organizatora wiadomość e-mail o otrzymaniu Nagrody należy okazać w </w:t>
      </w:r>
      <w:r w:rsidR="00780411">
        <w:rPr>
          <w:rFonts w:ascii="Times New Roman" w:eastAsia="Times New Roman" w:hAnsi="Times New Roman" w:cs="Times New Roman"/>
          <w:lang w:eastAsia="pl-PL"/>
        </w:rPr>
        <w:t>Punkcie rejestracji paragonów podczas eventu 10. Urodziny Ptak Outlet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(</w:t>
      </w:r>
      <w:r w:rsidR="00780411">
        <w:rPr>
          <w:rFonts w:ascii="Times New Roman" w:eastAsia="Times New Roman" w:hAnsi="Times New Roman" w:cs="Times New Roman"/>
          <w:lang w:eastAsia="pl-PL"/>
        </w:rPr>
        <w:t>lokal …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), gdzie Uczestnik Akcji Promocyjnej otrzyma </w:t>
      </w:r>
      <w:r w:rsidR="00780411">
        <w:rPr>
          <w:rFonts w:ascii="Times New Roman" w:eastAsia="Times New Roman" w:hAnsi="Times New Roman" w:cs="Times New Roman"/>
          <w:lang w:eastAsia="pl-PL"/>
        </w:rPr>
        <w:t>Prezent</w:t>
      </w:r>
      <w:r w:rsidRPr="00E37163">
        <w:rPr>
          <w:rFonts w:ascii="Times New Roman" w:eastAsia="Times New Roman" w:hAnsi="Times New Roman" w:cs="Times New Roman"/>
          <w:lang w:eastAsia="pl-PL"/>
        </w:rPr>
        <w:t>.</w:t>
      </w:r>
    </w:p>
    <w:p w14:paraId="2284FCB7" w14:textId="77777777" w:rsidR="00780411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9B7DDDE" w14:textId="7D438652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V. Zwycięzcy i nagrody</w:t>
      </w:r>
    </w:p>
    <w:p w14:paraId="4DC78C0D" w14:textId="33784FFA" w:rsidR="00E37163" w:rsidRPr="00E37163" w:rsidRDefault="00E37163" w:rsidP="00E37163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Nagrodami w Akcji Promocyjnej są </w:t>
      </w:r>
      <w:r w:rsidR="007533CD">
        <w:rPr>
          <w:rFonts w:ascii="Times New Roman" w:eastAsia="Times New Roman" w:hAnsi="Times New Roman" w:cs="Times New Roman"/>
          <w:lang w:eastAsia="pl-PL"/>
        </w:rPr>
        <w:t>prezenty</w:t>
      </w:r>
      <w:r w:rsidRPr="00E37163">
        <w:rPr>
          <w:rFonts w:ascii="Times New Roman" w:eastAsia="Times New Roman" w:hAnsi="Times New Roman" w:cs="Times New Roman"/>
          <w:lang w:eastAsia="pl-PL"/>
        </w:rPr>
        <w:t xml:space="preserve"> o wartości </w:t>
      </w:r>
      <w:r w:rsidR="007533CD">
        <w:rPr>
          <w:rFonts w:ascii="Times New Roman" w:eastAsia="Times New Roman" w:hAnsi="Times New Roman" w:cs="Times New Roman"/>
          <w:lang w:eastAsia="pl-PL"/>
        </w:rPr>
        <w:t xml:space="preserve">do 150 </w:t>
      </w:r>
      <w:r w:rsidRPr="00E37163">
        <w:rPr>
          <w:rFonts w:ascii="Times New Roman" w:eastAsia="Times New Roman" w:hAnsi="Times New Roman" w:cs="Times New Roman"/>
          <w:lang w:eastAsia="pl-PL"/>
        </w:rPr>
        <w:t>zł</w:t>
      </w:r>
      <w:r w:rsidR="007533CD">
        <w:rPr>
          <w:rFonts w:ascii="Times New Roman" w:eastAsia="Times New Roman" w:hAnsi="Times New Roman" w:cs="Times New Roman"/>
          <w:lang w:eastAsia="pl-PL"/>
        </w:rPr>
        <w:t>/brutto.</w:t>
      </w:r>
    </w:p>
    <w:p w14:paraId="7B54B8F8" w14:textId="7A422AB4" w:rsidR="00E37163" w:rsidRPr="00E37163" w:rsidRDefault="00E37163" w:rsidP="00E37163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Nagrody są gwarantowane, tj. każdy Uczestnik Akcji Promocyjnej, który weźmie w niej udział w sposób prawidłowy, otrzymuje </w:t>
      </w:r>
      <w:r w:rsidR="007533CD">
        <w:rPr>
          <w:rFonts w:ascii="Times New Roman" w:eastAsia="Times New Roman" w:hAnsi="Times New Roman" w:cs="Times New Roman"/>
          <w:lang w:eastAsia="pl-PL"/>
        </w:rPr>
        <w:t>Prezent</w:t>
      </w:r>
      <w:r w:rsidRPr="00E37163">
        <w:rPr>
          <w:rFonts w:ascii="Times New Roman" w:eastAsia="Times New Roman" w:hAnsi="Times New Roman" w:cs="Times New Roman"/>
          <w:lang w:eastAsia="pl-PL"/>
        </w:rPr>
        <w:t>.</w:t>
      </w:r>
    </w:p>
    <w:p w14:paraId="156BCC12" w14:textId="312B274C" w:rsidR="00E37163" w:rsidRPr="00E37163" w:rsidRDefault="00E37163" w:rsidP="00E37163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Aby </w:t>
      </w:r>
      <w:r w:rsidR="007533CD">
        <w:rPr>
          <w:rFonts w:ascii="Times New Roman" w:eastAsia="Times New Roman" w:hAnsi="Times New Roman" w:cs="Times New Roman"/>
          <w:lang w:eastAsia="pl-PL"/>
        </w:rPr>
        <w:t xml:space="preserve">odebrać </w:t>
      </w:r>
      <w:r w:rsidR="007533CD">
        <w:rPr>
          <w:rFonts w:ascii="Times New Roman" w:eastAsia="Times New Roman" w:hAnsi="Times New Roman" w:cs="Times New Roman"/>
          <w:lang w:eastAsia="pl-PL"/>
        </w:rPr>
        <w:t>Prezent</w:t>
      </w:r>
      <w:r w:rsidR="007533CD">
        <w:rPr>
          <w:rFonts w:ascii="Times New Roman" w:eastAsia="Times New Roman" w:hAnsi="Times New Roman" w:cs="Times New Roman"/>
          <w:lang w:eastAsia="pl-PL"/>
        </w:rPr>
        <w:t xml:space="preserve"> należy zgłosić się do Punktu Rejestracji Paragonów w dniach 14-15 października 2022, podczas trwania eventu 10. Urodziny Ptak Outlet.</w:t>
      </w:r>
    </w:p>
    <w:p w14:paraId="542563D5" w14:textId="64776E42" w:rsidR="00E37163" w:rsidRPr="00E37163" w:rsidRDefault="007533CD" w:rsidP="00E37163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Jedna osoba może odebrać jeden Prezent.</w:t>
      </w:r>
    </w:p>
    <w:p w14:paraId="3973B8EC" w14:textId="77777777" w:rsidR="00E37163" w:rsidRPr="00E37163" w:rsidRDefault="00E37163" w:rsidP="00E37163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Nagroda nie podlega zamianie na inną nagrodę lub na jej równowartość pieniężną.</w:t>
      </w:r>
    </w:p>
    <w:p w14:paraId="7612E115" w14:textId="77777777" w:rsidR="007533CD" w:rsidRDefault="007533CD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185DFC6" w14:textId="54CDCBDE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VI. Dane osobowe</w:t>
      </w:r>
    </w:p>
    <w:p w14:paraId="57E67C2E" w14:textId="77777777" w:rsidR="00E37163" w:rsidRPr="00E37163" w:rsidRDefault="00E37163" w:rsidP="00E3716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Dane osobowe Uczestników Akcji Promocyjnej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(Dz.Urz.UE.L Nr 119, s.1) („RODO”). Jedynymi wymaganymi danymi osobowymi jest wskazanie adresu adresu e-mail.</w:t>
      </w:r>
    </w:p>
    <w:p w14:paraId="4036D4F7" w14:textId="77777777" w:rsidR="00E37163" w:rsidRPr="00E37163" w:rsidRDefault="00E37163" w:rsidP="00E3716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Administratorem danych osobowych Uczestników jest Organizator. Dane osobowe będą przetwarzane wyłącznie w celach związanych z przeprowadzeniem Akcji Promocyjnej.</w:t>
      </w:r>
    </w:p>
    <w:p w14:paraId="1294E2EC" w14:textId="77777777" w:rsidR="00E37163" w:rsidRPr="00E37163" w:rsidRDefault="00E37163" w:rsidP="00E3716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Uczestnik został poinformowany, że podanie danych osobowych jest dobrowolne oraz że ma prawo do dostępu do swoich danych, ich poprawiania lub uzupełnienia, a także wycofania udzielonej zgody w dowolnym momencie poprzez przesłanie żądania na adres Organizatora.</w:t>
      </w:r>
    </w:p>
    <w:p w14:paraId="74D22D61" w14:textId="77777777" w:rsidR="00E37163" w:rsidRPr="00E37163" w:rsidRDefault="00E37163" w:rsidP="00E37163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 xml:space="preserve">Dane osobowe pozyskane w związku z zawartą umową na odległość oraz w toku jej realizacji, oraz w zakresie świadczonych poprzez Serwis usług drogą elektroniczną przetwarzane są w oparciu o 6 ust. 1 lit. „a”, „b”, „c” i „f” RODO odpowiednio w celu </w:t>
      </w:r>
      <w:r w:rsidRPr="00E37163">
        <w:rPr>
          <w:rFonts w:ascii="Times New Roman" w:eastAsia="Times New Roman" w:hAnsi="Times New Roman" w:cs="Times New Roman"/>
          <w:lang w:eastAsia="pl-PL"/>
        </w:rPr>
        <w:lastRenderedPageBreak/>
        <w:t>przesyłania informacji handlowej (bezpłatna subskrypcja newslettera) – na podstawie wyrażonej zgody (art. 6 ust. 1 lit. a RODO), od której można odstąpić w dowolnym momencie.</w:t>
      </w:r>
    </w:p>
    <w:p w14:paraId="3E23E48A" w14:textId="77777777" w:rsidR="00E37163" w:rsidRPr="00E37163" w:rsidRDefault="00E37163" w:rsidP="00E37163">
      <w:pPr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b/>
          <w:bCs/>
          <w:lang w:eastAsia="pl-PL"/>
        </w:rPr>
        <w:t>VII. Postanowienia końcowe</w:t>
      </w:r>
    </w:p>
    <w:p w14:paraId="0203572E" w14:textId="48C6997E" w:rsidR="00E37163" w:rsidRPr="00E37163" w:rsidRDefault="00E37163" w:rsidP="00E37163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Wszelkie pytania dotyczące przebiegu Akcji Promocyjnej można kierować na adres e-mail </w:t>
      </w:r>
      <w:hyperlink r:id="rId6" w:history="1">
        <w:r w:rsidR="004979B6" w:rsidRPr="009E4F87">
          <w:rPr>
            <w:rStyle w:val="Hipercze"/>
            <w:rFonts w:ascii="Times New Roman" w:eastAsia="Times New Roman" w:hAnsi="Times New Roman" w:cs="Times New Roman"/>
            <w:lang w:eastAsia="pl-PL"/>
          </w:rPr>
          <w:t>promocje@ptakoutlet.pl</w:t>
        </w:r>
      </w:hyperlink>
      <w:r w:rsidRPr="00E37163">
        <w:rPr>
          <w:rFonts w:ascii="Times New Roman" w:eastAsia="Times New Roman" w:hAnsi="Times New Roman" w:cs="Times New Roman"/>
          <w:lang w:eastAsia="pl-PL"/>
        </w:rPr>
        <w:t>.</w:t>
      </w:r>
    </w:p>
    <w:p w14:paraId="55343968" w14:textId="77777777" w:rsidR="00E37163" w:rsidRPr="00E37163" w:rsidRDefault="00E37163" w:rsidP="00E37163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Organizator zastrzega sobie prawo do zmian warunków Regulaminu, a także do zmiany terminów, przerwania, zawieszenia na wskazany okres lub odwołania Akcji Promocyjnej w każdym czasie bez konieczności podania powodów.</w:t>
      </w:r>
    </w:p>
    <w:p w14:paraId="4F8B1F61" w14:textId="77777777" w:rsidR="00E37163" w:rsidRPr="00E37163" w:rsidRDefault="00E37163" w:rsidP="00E37163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Wszelkie spory związanie z Akcją Promocyjną będą rozstrzygane wyłącznie i ostatecznie przez Organizatora. Ewentualne reklamacje dotyczące Akcji Promocyjnej mogą być zgłaszane wyłącznie w formie pisemnej na adres wskazany w ust. 1. Uczestnik zgłaszający reklamację informowany będzie o wyniku postępowania reklamacyjnego wyłącznie za pośrednictwem wskazanego przez niego adresu poczty elektronicznej.</w:t>
      </w:r>
    </w:p>
    <w:p w14:paraId="273F997E" w14:textId="77777777" w:rsidR="00E37163" w:rsidRPr="00E37163" w:rsidRDefault="00E37163" w:rsidP="00E37163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W sprawach nieuregulowanych Regulaminem zastosowanie mają powszechnie obowiązujące przepisy prawa.</w:t>
      </w:r>
    </w:p>
    <w:p w14:paraId="4DF034AA" w14:textId="77777777" w:rsidR="00E37163" w:rsidRPr="00E37163" w:rsidRDefault="00E37163" w:rsidP="00E37163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37163">
        <w:rPr>
          <w:rFonts w:ascii="Times New Roman" w:eastAsia="Times New Roman" w:hAnsi="Times New Roman" w:cs="Times New Roman"/>
          <w:lang w:eastAsia="pl-PL"/>
        </w:rPr>
        <w:t>Regulamin wchodzi w życie w dniu rozpoczęcia Akcji Promocyjnej.</w:t>
      </w:r>
    </w:p>
    <w:p w14:paraId="2CE4AB86" w14:textId="77777777" w:rsidR="00385717" w:rsidRPr="00E37163" w:rsidRDefault="00385717">
      <w:pPr>
        <w:rPr>
          <w:rFonts w:ascii="Times New Roman" w:hAnsi="Times New Roman" w:cs="Times New Roman"/>
        </w:rPr>
      </w:pPr>
    </w:p>
    <w:sectPr w:rsidR="00385717" w:rsidRPr="00E3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E86"/>
    <w:multiLevelType w:val="multilevel"/>
    <w:tmpl w:val="723A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A231E"/>
    <w:multiLevelType w:val="multilevel"/>
    <w:tmpl w:val="0376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330E8"/>
    <w:multiLevelType w:val="multilevel"/>
    <w:tmpl w:val="E10C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64A09"/>
    <w:multiLevelType w:val="hybridMultilevel"/>
    <w:tmpl w:val="F25A0F9C"/>
    <w:lvl w:ilvl="0" w:tplc="37B6CBCC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C309C7C">
      <w:start w:val="1"/>
      <w:numFmt w:val="lowerLetter"/>
      <w:lvlText w:val="%2)"/>
      <w:lvlJc w:val="left"/>
      <w:pPr>
        <w:ind w:left="1532" w:hanging="6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C78848E">
      <w:numFmt w:val="bullet"/>
      <w:lvlText w:val="•"/>
      <w:lvlJc w:val="left"/>
      <w:pPr>
        <w:ind w:left="2402" w:hanging="696"/>
      </w:pPr>
      <w:rPr>
        <w:rFonts w:hint="default"/>
        <w:lang w:val="pl-PL" w:eastAsia="en-US" w:bidi="ar-SA"/>
      </w:rPr>
    </w:lvl>
    <w:lvl w:ilvl="3" w:tplc="DA741162">
      <w:numFmt w:val="bullet"/>
      <w:lvlText w:val="•"/>
      <w:lvlJc w:val="left"/>
      <w:pPr>
        <w:ind w:left="3265" w:hanging="696"/>
      </w:pPr>
      <w:rPr>
        <w:rFonts w:hint="default"/>
        <w:lang w:val="pl-PL" w:eastAsia="en-US" w:bidi="ar-SA"/>
      </w:rPr>
    </w:lvl>
    <w:lvl w:ilvl="4" w:tplc="32902316">
      <w:numFmt w:val="bullet"/>
      <w:lvlText w:val="•"/>
      <w:lvlJc w:val="left"/>
      <w:pPr>
        <w:ind w:left="4128" w:hanging="696"/>
      </w:pPr>
      <w:rPr>
        <w:rFonts w:hint="default"/>
        <w:lang w:val="pl-PL" w:eastAsia="en-US" w:bidi="ar-SA"/>
      </w:rPr>
    </w:lvl>
    <w:lvl w:ilvl="5" w:tplc="5BECE4AE">
      <w:numFmt w:val="bullet"/>
      <w:lvlText w:val="•"/>
      <w:lvlJc w:val="left"/>
      <w:pPr>
        <w:ind w:left="4991" w:hanging="696"/>
      </w:pPr>
      <w:rPr>
        <w:rFonts w:hint="default"/>
        <w:lang w:val="pl-PL" w:eastAsia="en-US" w:bidi="ar-SA"/>
      </w:rPr>
    </w:lvl>
    <w:lvl w:ilvl="6" w:tplc="61EE7DE4">
      <w:numFmt w:val="bullet"/>
      <w:lvlText w:val="•"/>
      <w:lvlJc w:val="left"/>
      <w:pPr>
        <w:ind w:left="5854" w:hanging="696"/>
      </w:pPr>
      <w:rPr>
        <w:rFonts w:hint="default"/>
        <w:lang w:val="pl-PL" w:eastAsia="en-US" w:bidi="ar-SA"/>
      </w:rPr>
    </w:lvl>
    <w:lvl w:ilvl="7" w:tplc="18E45766">
      <w:numFmt w:val="bullet"/>
      <w:lvlText w:val="•"/>
      <w:lvlJc w:val="left"/>
      <w:pPr>
        <w:ind w:left="6717" w:hanging="696"/>
      </w:pPr>
      <w:rPr>
        <w:rFonts w:hint="default"/>
        <w:lang w:val="pl-PL" w:eastAsia="en-US" w:bidi="ar-SA"/>
      </w:rPr>
    </w:lvl>
    <w:lvl w:ilvl="8" w:tplc="4FB2C3C8">
      <w:numFmt w:val="bullet"/>
      <w:lvlText w:val="•"/>
      <w:lvlJc w:val="left"/>
      <w:pPr>
        <w:ind w:left="7580" w:hanging="696"/>
      </w:pPr>
      <w:rPr>
        <w:rFonts w:hint="default"/>
        <w:lang w:val="pl-PL" w:eastAsia="en-US" w:bidi="ar-SA"/>
      </w:rPr>
    </w:lvl>
  </w:abstractNum>
  <w:abstractNum w:abstractNumId="4" w15:restartNumberingAfterBreak="0">
    <w:nsid w:val="540B7A2A"/>
    <w:multiLevelType w:val="multilevel"/>
    <w:tmpl w:val="C108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47B40"/>
    <w:multiLevelType w:val="multilevel"/>
    <w:tmpl w:val="13C0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1136C"/>
    <w:multiLevelType w:val="multilevel"/>
    <w:tmpl w:val="B98A7A4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6B913F4"/>
    <w:multiLevelType w:val="multilevel"/>
    <w:tmpl w:val="63CE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961681">
    <w:abstractNumId w:val="6"/>
  </w:num>
  <w:num w:numId="2" w16cid:durableId="437216186">
    <w:abstractNumId w:val="0"/>
  </w:num>
  <w:num w:numId="3" w16cid:durableId="717365349">
    <w:abstractNumId w:val="1"/>
  </w:num>
  <w:num w:numId="4" w16cid:durableId="8144652">
    <w:abstractNumId w:val="5"/>
  </w:num>
  <w:num w:numId="5" w16cid:durableId="1458988596">
    <w:abstractNumId w:val="4"/>
  </w:num>
  <w:num w:numId="6" w16cid:durableId="759450966">
    <w:abstractNumId w:val="2"/>
  </w:num>
  <w:num w:numId="7" w16cid:durableId="533343990">
    <w:abstractNumId w:val="7"/>
  </w:num>
  <w:num w:numId="8" w16cid:durableId="1146625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E3"/>
    <w:rsid w:val="00385717"/>
    <w:rsid w:val="004979B6"/>
    <w:rsid w:val="007533CD"/>
    <w:rsid w:val="00780411"/>
    <w:rsid w:val="00947EE3"/>
    <w:rsid w:val="00E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90E8"/>
  <w15:chartTrackingRefBased/>
  <w15:docId w15:val="{87097BFB-4C13-4D54-A7F0-E3AA0C9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37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1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71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716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37163"/>
    <w:rPr>
      <w:i/>
      <w:iCs/>
    </w:rPr>
  </w:style>
  <w:style w:type="paragraph" w:styleId="Akapitzlist">
    <w:name w:val="List Paragraph"/>
    <w:basedOn w:val="Normalny"/>
    <w:uiPriority w:val="1"/>
    <w:qFormat/>
    <w:rsid w:val="00E37163"/>
    <w:pPr>
      <w:widowControl w:val="0"/>
      <w:autoSpaceDE w:val="0"/>
      <w:autoSpaceDN w:val="0"/>
      <w:spacing w:after="0" w:line="240" w:lineRule="auto"/>
      <w:ind w:left="836" w:right="112" w:hanging="360"/>
      <w:jc w:val="both"/>
    </w:pPr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0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e@ptakoutlet.pl" TargetMode="External"/><Relationship Id="rId5" Type="http://schemas.openxmlformats.org/officeDocument/2006/relationships/hyperlink" Target="https://mandor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</dc:creator>
  <cp:keywords/>
  <dc:description/>
  <cp:lastModifiedBy>Ilonka</cp:lastModifiedBy>
  <cp:revision>2</cp:revision>
  <dcterms:created xsi:type="dcterms:W3CDTF">2022-09-23T00:03:00Z</dcterms:created>
  <dcterms:modified xsi:type="dcterms:W3CDTF">2022-09-23T00:18:00Z</dcterms:modified>
</cp:coreProperties>
</file>